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0B" w:rsidRDefault="002D770B" w:rsidP="0056747D">
      <w:pPr>
        <w:jc w:val="both"/>
        <w:rPr>
          <w:rFonts w:ascii="UniCredit" w:hAnsi="UniCredit"/>
          <w:b/>
          <w:bCs/>
          <w:lang w:val="it-IT"/>
        </w:rPr>
      </w:pPr>
      <w:bookmarkStart w:id="0" w:name="_Hlk82703716"/>
      <w:bookmarkStart w:id="1" w:name="_Hlk73455815"/>
      <w:bookmarkStart w:id="2" w:name="_Hlk73963179"/>
      <w:bookmarkStart w:id="3" w:name="_Hlk91511992"/>
      <w:bookmarkStart w:id="4" w:name="_Hlk92103131"/>
      <w:bookmarkStart w:id="5" w:name="_Hlk101448021"/>
      <w:bookmarkStart w:id="6" w:name="_Hlk120534015"/>
    </w:p>
    <w:p w:rsidR="00D62480" w:rsidRDefault="00D62480" w:rsidP="0056747D">
      <w:pPr>
        <w:jc w:val="both"/>
        <w:rPr>
          <w:rFonts w:ascii="UniCredit" w:hAnsi="UniCredit"/>
          <w:b/>
          <w:bCs/>
          <w:lang w:val="it-IT"/>
        </w:rPr>
      </w:pPr>
    </w:p>
    <w:p w:rsidR="00D62480" w:rsidRDefault="00D62480" w:rsidP="0056747D">
      <w:pPr>
        <w:jc w:val="both"/>
        <w:rPr>
          <w:rFonts w:ascii="UniCredit" w:hAnsi="UniCredit"/>
          <w:b/>
          <w:bCs/>
          <w:lang w:val="it-IT"/>
        </w:rPr>
      </w:pPr>
    </w:p>
    <w:p w:rsidR="0060549A" w:rsidRDefault="00371F0E" w:rsidP="0056747D">
      <w:pPr>
        <w:jc w:val="both"/>
        <w:rPr>
          <w:rFonts w:ascii="UniCredit" w:hAnsi="UniCredit"/>
          <w:b/>
          <w:bCs/>
          <w:lang w:val="it-IT"/>
        </w:rPr>
      </w:pPr>
      <w:r>
        <w:rPr>
          <w:rFonts w:ascii="UniCredit" w:hAnsi="UniCredit"/>
          <w:b/>
          <w:bCs/>
          <w:lang w:val="it-IT"/>
        </w:rPr>
        <w:t xml:space="preserve">COMUNICATO STAMPA </w:t>
      </w:r>
      <w:bookmarkEnd w:id="0"/>
      <w:bookmarkEnd w:id="1"/>
      <w:bookmarkEnd w:id="2"/>
      <w:bookmarkEnd w:id="3"/>
      <w:bookmarkEnd w:id="4"/>
    </w:p>
    <w:bookmarkEnd w:id="5"/>
    <w:bookmarkEnd w:id="6"/>
    <w:p w:rsidR="00F61247" w:rsidRDefault="00F61247" w:rsidP="00F61247">
      <w:pPr>
        <w:autoSpaceDE w:val="0"/>
        <w:autoSpaceDN w:val="0"/>
        <w:adjustRightInd w:val="0"/>
        <w:spacing w:after="0" w:line="240" w:lineRule="auto"/>
        <w:rPr>
          <w:rFonts w:ascii="UniCredit" w:hAnsi="UniCredit"/>
          <w:sz w:val="24"/>
          <w:szCs w:val="24"/>
          <w:lang w:val="it-IT"/>
        </w:rPr>
      </w:pPr>
    </w:p>
    <w:p w:rsidR="005A5BE4" w:rsidRDefault="009E4ECF" w:rsidP="009E4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Catania: il 13 febbraio </w:t>
      </w:r>
      <w:r w:rsidR="00F61247" w:rsidRPr="00F61247">
        <w:rPr>
          <w:rFonts w:ascii="Arial" w:hAnsi="Arial" w:cs="Arial"/>
          <w:b/>
          <w:bCs/>
          <w:sz w:val="28"/>
          <w:szCs w:val="28"/>
          <w:lang w:val="it-IT"/>
        </w:rPr>
        <w:t>GAS &amp; ENERGY</w:t>
      </w:r>
      <w:r>
        <w:rPr>
          <w:rFonts w:ascii="Arial" w:hAnsi="Arial" w:cs="Arial"/>
          <w:b/>
          <w:bCs/>
          <w:sz w:val="28"/>
          <w:szCs w:val="28"/>
          <w:lang w:val="it-IT"/>
        </w:rPr>
        <w:t xml:space="preserve"> - </w:t>
      </w:r>
      <w:r w:rsidR="00F61247" w:rsidRPr="00F61247">
        <w:rPr>
          <w:rFonts w:ascii="Arial" w:hAnsi="Arial" w:cs="Arial"/>
          <w:b/>
          <w:bCs/>
          <w:sz w:val="28"/>
          <w:szCs w:val="28"/>
          <w:lang w:val="it-IT"/>
        </w:rPr>
        <w:t>Contesto di mercato e strumenti di copertura</w:t>
      </w:r>
    </w:p>
    <w:p w:rsidR="009E4ECF" w:rsidRDefault="009E4ECF" w:rsidP="009E4ECF">
      <w:pPr>
        <w:shd w:val="clear" w:color="auto" w:fill="FFFFFF"/>
        <w:jc w:val="both"/>
        <w:rPr>
          <w:rFonts w:ascii="UniCredit" w:hAnsi="UniCredit"/>
          <w:color w:val="262626"/>
          <w:sz w:val="24"/>
          <w:szCs w:val="24"/>
          <w:lang w:val="it-IT"/>
        </w:rPr>
      </w:pPr>
    </w:p>
    <w:p w:rsidR="00F61247" w:rsidRDefault="009E4ECF" w:rsidP="00F61247">
      <w:pPr>
        <w:autoSpaceDE w:val="0"/>
        <w:autoSpaceDN w:val="0"/>
        <w:adjustRightInd w:val="0"/>
        <w:spacing w:after="0" w:line="240" w:lineRule="auto"/>
        <w:jc w:val="both"/>
        <w:rPr>
          <w:rFonts w:ascii="UniCredit" w:hAnsi="UniCredit" w:cs="Arial"/>
          <w:sz w:val="24"/>
          <w:szCs w:val="24"/>
          <w:lang w:val="it-IT"/>
        </w:rPr>
      </w:pPr>
      <w:r>
        <w:rPr>
          <w:rFonts w:ascii="UniCredit" w:hAnsi="UniCredit"/>
          <w:color w:val="262626"/>
          <w:sz w:val="24"/>
          <w:szCs w:val="24"/>
          <w:lang w:val="it-IT"/>
        </w:rPr>
        <w:t xml:space="preserve">Catania, </w:t>
      </w:r>
      <w:r w:rsidR="00F61247">
        <w:rPr>
          <w:rFonts w:ascii="UniCredit" w:hAnsi="UniCredit"/>
          <w:color w:val="262626"/>
          <w:sz w:val="24"/>
          <w:szCs w:val="24"/>
          <w:lang w:val="it-IT"/>
        </w:rPr>
        <w:t xml:space="preserve">10 febbraio 2023 - Si svolgerà il prossimo 13 febbraio, con inizio alle ore 10,30, nella sede di Confindustria Catania (viale Vittorio Veneto 109 - Catania) </w:t>
      </w:r>
      <w:r w:rsidR="00F61247" w:rsidRPr="00F61247">
        <w:rPr>
          <w:rFonts w:ascii="UniCredit" w:hAnsi="UniCredit"/>
          <w:color w:val="262626"/>
          <w:sz w:val="24"/>
          <w:szCs w:val="24"/>
          <w:lang w:val="it-IT"/>
        </w:rPr>
        <w:t>l’evento “</w:t>
      </w:r>
      <w:r w:rsidR="00F61247" w:rsidRPr="00F61247">
        <w:rPr>
          <w:rFonts w:ascii="UniCredit" w:hAnsi="UniCredit" w:cs="Arial"/>
          <w:b/>
          <w:bCs/>
          <w:sz w:val="24"/>
          <w:szCs w:val="24"/>
          <w:lang w:val="it-IT"/>
        </w:rPr>
        <w:t>GAS &amp; ENERGY</w:t>
      </w:r>
      <w:r w:rsidR="00F61247">
        <w:rPr>
          <w:rFonts w:ascii="UniCredit" w:hAnsi="UniCredit" w:cs="Arial"/>
          <w:b/>
          <w:bCs/>
          <w:sz w:val="24"/>
          <w:szCs w:val="24"/>
          <w:lang w:val="it-IT"/>
        </w:rPr>
        <w:t xml:space="preserve"> - </w:t>
      </w:r>
      <w:r w:rsidR="00F61247" w:rsidRPr="00F61247">
        <w:rPr>
          <w:rFonts w:ascii="UniCredit" w:hAnsi="UniCredit" w:cs="Arial"/>
          <w:b/>
          <w:bCs/>
          <w:sz w:val="24"/>
          <w:szCs w:val="24"/>
          <w:lang w:val="it-IT"/>
        </w:rPr>
        <w:t>Contesto di mercato e strumenti di copertura</w:t>
      </w:r>
      <w:r w:rsidR="00F61247">
        <w:rPr>
          <w:rFonts w:ascii="UniCredit" w:hAnsi="UniCredit" w:cs="Arial"/>
          <w:b/>
          <w:bCs/>
          <w:sz w:val="24"/>
          <w:szCs w:val="24"/>
          <w:lang w:val="it-IT"/>
        </w:rPr>
        <w:t>”</w:t>
      </w:r>
      <w:r w:rsidR="00F61247" w:rsidRPr="00F61247">
        <w:rPr>
          <w:rFonts w:ascii="UniCredit" w:hAnsi="UniCredit" w:cs="Arial"/>
          <w:sz w:val="24"/>
          <w:szCs w:val="24"/>
          <w:lang w:val="it-IT"/>
        </w:rPr>
        <w:t>,</w:t>
      </w:r>
      <w:r>
        <w:rPr>
          <w:rFonts w:ascii="UniCredit" w:hAnsi="UniCredit" w:cs="Arial"/>
          <w:sz w:val="24"/>
          <w:szCs w:val="24"/>
          <w:lang w:val="it-IT"/>
        </w:rPr>
        <w:t xml:space="preserve"> </w:t>
      </w:r>
      <w:r w:rsidR="00F61247">
        <w:rPr>
          <w:rFonts w:ascii="UniCredit" w:hAnsi="UniCredit" w:cs="Arial"/>
          <w:sz w:val="24"/>
          <w:szCs w:val="24"/>
          <w:lang w:val="it-IT"/>
        </w:rPr>
        <w:t xml:space="preserve">organizzato da UniCredit, Confindustria Sicilia e Confindustria Catania. </w:t>
      </w:r>
    </w:p>
    <w:p w:rsidR="00F61247" w:rsidRDefault="00F61247" w:rsidP="00F61247">
      <w:pPr>
        <w:autoSpaceDE w:val="0"/>
        <w:autoSpaceDN w:val="0"/>
        <w:adjustRightInd w:val="0"/>
        <w:spacing w:after="0" w:line="240" w:lineRule="auto"/>
        <w:jc w:val="both"/>
        <w:rPr>
          <w:rFonts w:ascii="UniCredit" w:hAnsi="UniCredit" w:cs="Arial"/>
          <w:sz w:val="24"/>
          <w:szCs w:val="24"/>
          <w:lang w:val="it-IT"/>
        </w:rPr>
      </w:pPr>
    </w:p>
    <w:p w:rsidR="00F61247" w:rsidRDefault="00F61247" w:rsidP="00F61247">
      <w:pPr>
        <w:autoSpaceDE w:val="0"/>
        <w:autoSpaceDN w:val="0"/>
        <w:adjustRightInd w:val="0"/>
        <w:spacing w:after="0" w:line="240" w:lineRule="auto"/>
        <w:jc w:val="both"/>
        <w:rPr>
          <w:rFonts w:ascii="UniCredit" w:hAnsi="UniCredit" w:cs="Arial"/>
          <w:sz w:val="24"/>
          <w:szCs w:val="24"/>
          <w:lang w:val="it-IT"/>
        </w:rPr>
      </w:pPr>
      <w:r>
        <w:rPr>
          <w:rFonts w:ascii="UniCredit" w:hAnsi="UniCredit" w:cs="Arial"/>
          <w:sz w:val="24"/>
          <w:szCs w:val="24"/>
          <w:lang w:val="it-IT"/>
        </w:rPr>
        <w:t xml:space="preserve">Nel corso dell’evento verrà illustrata la situazione attuale del mercato dell’energia, cercando di identificare i fondamentali che ne stanno guidando l’andamento dei prezzi, e un’analisi di UniCredit, con particolare riferimento agli strumenti di copertura dei costi energetici a sostegno delle imprese, di quelli messi in piedi dal Governo e di quelli previsti dall’Unione Europea. </w:t>
      </w:r>
    </w:p>
    <w:p w:rsidR="00F61247" w:rsidRDefault="00F61247" w:rsidP="00F61247">
      <w:pPr>
        <w:autoSpaceDE w:val="0"/>
        <w:autoSpaceDN w:val="0"/>
        <w:adjustRightInd w:val="0"/>
        <w:spacing w:after="0" w:line="240" w:lineRule="auto"/>
        <w:jc w:val="both"/>
        <w:rPr>
          <w:rFonts w:ascii="UniCredit" w:hAnsi="UniCredit" w:cs="Arial"/>
          <w:sz w:val="24"/>
          <w:szCs w:val="24"/>
          <w:lang w:val="it-IT"/>
        </w:rPr>
      </w:pPr>
    </w:p>
    <w:p w:rsidR="009E4ECF" w:rsidRDefault="00F61247" w:rsidP="00F61247">
      <w:pPr>
        <w:autoSpaceDE w:val="0"/>
        <w:autoSpaceDN w:val="0"/>
        <w:adjustRightInd w:val="0"/>
        <w:spacing w:after="0" w:line="240" w:lineRule="auto"/>
        <w:jc w:val="both"/>
        <w:rPr>
          <w:rFonts w:ascii="UniCredit" w:hAnsi="UniCredit" w:cs="Arial"/>
          <w:sz w:val="24"/>
          <w:szCs w:val="24"/>
          <w:lang w:val="it-IT"/>
        </w:rPr>
      </w:pPr>
      <w:r>
        <w:rPr>
          <w:rFonts w:ascii="UniCredit" w:hAnsi="UniCredit" w:cs="Arial"/>
          <w:sz w:val="24"/>
          <w:szCs w:val="24"/>
          <w:lang w:val="it-IT"/>
        </w:rPr>
        <w:t xml:space="preserve">Il programma dell’evento prevede </w:t>
      </w:r>
      <w:r w:rsidR="009E4ECF">
        <w:rPr>
          <w:rFonts w:ascii="UniCredit" w:hAnsi="UniCredit" w:cs="Arial"/>
          <w:sz w:val="24"/>
          <w:szCs w:val="24"/>
          <w:lang w:val="it-IT"/>
        </w:rPr>
        <w:t xml:space="preserve">alle ore 11 l’apertura dei lavori con gli interventi di </w:t>
      </w:r>
      <w:r w:rsidR="009E4ECF" w:rsidRPr="009E4ECF">
        <w:rPr>
          <w:rFonts w:ascii="UniCredit" w:hAnsi="UniCredit" w:cs="Arial"/>
          <w:b/>
          <w:bCs/>
          <w:sz w:val="24"/>
          <w:szCs w:val="24"/>
          <w:lang w:val="it-IT"/>
        </w:rPr>
        <w:t>Salvatore Malandrino</w:t>
      </w:r>
      <w:r w:rsidR="009E4ECF">
        <w:rPr>
          <w:rFonts w:ascii="UniCredit" w:hAnsi="UniCredit" w:cs="Arial"/>
          <w:sz w:val="24"/>
          <w:szCs w:val="24"/>
          <w:lang w:val="it-IT"/>
        </w:rPr>
        <w:t xml:space="preserve">, Responsabile Regione Sicilia di UniCredit Italia, e di </w:t>
      </w:r>
      <w:r w:rsidR="009E4ECF" w:rsidRPr="009E4ECF">
        <w:rPr>
          <w:rFonts w:ascii="UniCredit" w:hAnsi="UniCredit" w:cs="Arial"/>
          <w:b/>
          <w:bCs/>
          <w:sz w:val="24"/>
          <w:szCs w:val="24"/>
          <w:lang w:val="it-IT"/>
        </w:rPr>
        <w:t>Antonello Biriaco</w:t>
      </w:r>
      <w:r w:rsidR="009E4ECF">
        <w:rPr>
          <w:rFonts w:ascii="UniCredit" w:hAnsi="UniCredit" w:cs="Arial"/>
          <w:sz w:val="24"/>
          <w:szCs w:val="24"/>
          <w:lang w:val="it-IT"/>
        </w:rPr>
        <w:t xml:space="preserve">, Presidente Confindustria Catania. A seguire sono previsti gli interventi di </w:t>
      </w:r>
      <w:r w:rsidR="009E4ECF" w:rsidRPr="009E4ECF">
        <w:rPr>
          <w:rFonts w:ascii="UniCredit" w:hAnsi="UniCredit" w:cs="Arial"/>
          <w:b/>
          <w:bCs/>
          <w:sz w:val="24"/>
          <w:szCs w:val="24"/>
          <w:lang w:val="it-IT"/>
        </w:rPr>
        <w:t>Alessandro Albanese</w:t>
      </w:r>
      <w:r w:rsidR="009E4ECF">
        <w:rPr>
          <w:rFonts w:ascii="UniCredit" w:hAnsi="UniCredit" w:cs="Arial"/>
          <w:sz w:val="24"/>
          <w:szCs w:val="24"/>
          <w:lang w:val="it-IT"/>
        </w:rPr>
        <w:t xml:space="preserve">, Presidente Confindustria Sicilia, e di </w:t>
      </w:r>
      <w:r w:rsidR="009E4ECF" w:rsidRPr="009E4ECF">
        <w:rPr>
          <w:rFonts w:ascii="UniCredit" w:hAnsi="UniCredit" w:cs="Arial"/>
          <w:b/>
          <w:bCs/>
          <w:sz w:val="24"/>
          <w:szCs w:val="24"/>
          <w:lang w:val="it-IT"/>
        </w:rPr>
        <w:t>Andrea Ronchi</w:t>
      </w:r>
      <w:r w:rsidR="009E4ECF">
        <w:rPr>
          <w:rFonts w:ascii="UniCredit" w:hAnsi="UniCredit" w:cs="Arial"/>
          <w:sz w:val="24"/>
          <w:szCs w:val="24"/>
          <w:lang w:val="it-IT"/>
        </w:rPr>
        <w:t xml:space="preserve">, CTS CB Italy Commodity sales di UniCredit. </w:t>
      </w:r>
    </w:p>
    <w:p w:rsidR="00F61247" w:rsidRPr="009E4ECF" w:rsidRDefault="009E4ECF" w:rsidP="00F61247">
      <w:pPr>
        <w:autoSpaceDE w:val="0"/>
        <w:autoSpaceDN w:val="0"/>
        <w:adjustRightInd w:val="0"/>
        <w:spacing w:after="0" w:line="240" w:lineRule="auto"/>
        <w:jc w:val="both"/>
        <w:rPr>
          <w:rFonts w:ascii="UniCredit" w:hAnsi="UniCredit" w:cs="Arial"/>
          <w:sz w:val="24"/>
          <w:szCs w:val="24"/>
          <w:lang w:val="it-IT"/>
        </w:rPr>
      </w:pPr>
      <w:r>
        <w:rPr>
          <w:rFonts w:ascii="UniCredit" w:hAnsi="UniCredit" w:cs="Arial"/>
          <w:sz w:val="24"/>
          <w:szCs w:val="24"/>
          <w:lang w:val="it-IT"/>
        </w:rPr>
        <w:t xml:space="preserve">Le conclusioni saranno svolte da </w:t>
      </w:r>
      <w:r w:rsidRPr="009E4ECF">
        <w:rPr>
          <w:rFonts w:ascii="UniCredit" w:hAnsi="UniCredit" w:cs="Arial"/>
          <w:b/>
          <w:bCs/>
          <w:sz w:val="24"/>
          <w:szCs w:val="24"/>
          <w:lang w:val="it-IT"/>
        </w:rPr>
        <w:t>Riccardo Del Bianco</w:t>
      </w:r>
      <w:r>
        <w:rPr>
          <w:rFonts w:ascii="UniCredit" w:hAnsi="UniCredit" w:cs="Arial"/>
          <w:sz w:val="24"/>
          <w:szCs w:val="24"/>
          <w:lang w:val="it-IT"/>
        </w:rPr>
        <w:t xml:space="preserve">, Responsabile Corporate Business Sicilia di UniCredit Italia. </w:t>
      </w:r>
    </w:p>
    <w:p w:rsidR="00C526B1" w:rsidRDefault="00C526B1" w:rsidP="00F61247">
      <w:pPr>
        <w:shd w:val="clear" w:color="auto" w:fill="FFFFFF"/>
        <w:jc w:val="both"/>
        <w:rPr>
          <w:rFonts w:ascii="UniCredit" w:hAnsi="UniCredit"/>
          <w:sz w:val="24"/>
          <w:szCs w:val="24"/>
          <w:lang w:val="it-IT"/>
        </w:rPr>
      </w:pPr>
    </w:p>
    <w:p w:rsidR="003323C6" w:rsidRPr="00F61247" w:rsidRDefault="003323C6" w:rsidP="00F61247">
      <w:pPr>
        <w:shd w:val="clear" w:color="auto" w:fill="FFFFFF"/>
        <w:jc w:val="both"/>
        <w:rPr>
          <w:rFonts w:ascii="UniCredit" w:hAnsi="UniCredit"/>
          <w:sz w:val="24"/>
          <w:szCs w:val="24"/>
          <w:lang w:val="it-IT"/>
        </w:rPr>
      </w:pPr>
    </w:p>
    <w:p w:rsidR="00C526B1" w:rsidRDefault="00F61247" w:rsidP="002E68F4">
      <w:pPr>
        <w:shd w:val="clear" w:color="auto" w:fill="FFFFFF"/>
        <w:jc w:val="both"/>
        <w:rPr>
          <w:rFonts w:ascii="UniCredit" w:hAnsi="UniCredit"/>
          <w:color w:val="262626"/>
          <w:sz w:val="24"/>
          <w:szCs w:val="24"/>
          <w:lang w:val="it-IT"/>
        </w:rPr>
      </w:pPr>
      <w:r>
        <w:rPr>
          <w:rFonts w:ascii="UniCredit" w:hAnsi="UniCredit"/>
          <w:b/>
          <w:bCs/>
          <w:color w:val="262626"/>
          <w:sz w:val="24"/>
          <w:szCs w:val="24"/>
          <w:lang w:val="it-IT"/>
        </w:rPr>
        <w:t xml:space="preserve"> </w:t>
      </w:r>
    </w:p>
    <w:p w:rsidR="005A5BE4" w:rsidRPr="005A5BE4" w:rsidRDefault="005A5BE4" w:rsidP="005A5BE4">
      <w:pPr>
        <w:rPr>
          <w:rFonts w:ascii="UniCredit" w:hAnsi="UniCredit"/>
          <w:sz w:val="24"/>
          <w:szCs w:val="24"/>
          <w:lang w:val="it-IT"/>
        </w:rPr>
      </w:pPr>
    </w:p>
    <w:sectPr w:rsidR="005A5BE4" w:rsidRPr="005A5BE4" w:rsidSect="00322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8F" w:rsidRDefault="00DD2A8F" w:rsidP="005D776E">
      <w:pPr>
        <w:spacing w:after="0" w:line="240" w:lineRule="auto"/>
      </w:pPr>
      <w:r>
        <w:separator/>
      </w:r>
    </w:p>
  </w:endnote>
  <w:endnote w:type="continuationSeparator" w:id="1">
    <w:p w:rsidR="00DD2A8F" w:rsidRDefault="00DD2A8F" w:rsidP="005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Credit">
    <w:altName w:val="Franklin Gothic Medium Cond"/>
    <w:charset w:val="00"/>
    <w:family w:val="auto"/>
    <w:pitch w:val="variable"/>
    <w:sig w:usb0="00000001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0" w:rsidRDefault="00D624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F4" w:rsidRDefault="002E68F4" w:rsidP="002E68F4">
    <w:pPr>
      <w:shd w:val="clear" w:color="auto" w:fill="FFFFFF"/>
      <w:jc w:val="both"/>
      <w:rPr>
        <w:rFonts w:ascii="UniCredit" w:hAnsi="UniCredit"/>
        <w:sz w:val="24"/>
        <w:szCs w:val="24"/>
        <w:lang w:val="it-IT"/>
      </w:rPr>
    </w:pPr>
  </w:p>
  <w:p w:rsidR="002E68F4" w:rsidRPr="006B6FB7" w:rsidRDefault="00322120" w:rsidP="002E68F4">
    <w:pPr>
      <w:shd w:val="clear" w:color="auto" w:fill="FFFFFF"/>
      <w:jc w:val="both"/>
      <w:rPr>
        <w:rFonts w:ascii="Times New Roman" w:eastAsia="Times New Roman" w:hAnsi="Times New Roman" w:cs="Arial"/>
        <w:i/>
        <w:color w:val="333333"/>
        <w:sz w:val="16"/>
        <w:szCs w:val="16"/>
        <w:lang w:val="it-IT"/>
      </w:rPr>
    </w:pPr>
    <w:r w:rsidRPr="00322120">
      <w:rPr>
        <w:rFonts w:ascii="Times New Roman" w:eastAsia="Times New Roman" w:hAnsi="Times New Roman" w:cs="Arial"/>
        <w:i/>
        <w:noProof/>
        <w:color w:val="333333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1a3545a8a13088e45ea4ecfe" o:spid="_x0000_s1029" type="#_x0000_t202" alt="{&quot;HashCode&quot;:1500886096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8752;mso-position-horizontal-relative:page;mso-position-vertical-relative:page;v-text-anchor:bottom" o:allowincell="f" filled="f" stroked="f">
          <v:textbox inset=",0,,0">
            <w:txbxContent>
              <w:p w:rsidR="002E68F4" w:rsidRPr="00E02527" w:rsidRDefault="002E68F4" w:rsidP="002E68F4">
                <w:pPr>
                  <w:spacing w:after="0"/>
                  <w:jc w:val="center"/>
                  <w:rPr>
                    <w:rFonts w:ascii="UniCredit" w:hAnsi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2E68F4">
      <w:rPr>
        <w:rFonts w:ascii="Times New Roman" w:eastAsia="Times New Roman" w:hAnsi="Times New Roman" w:cs="Arial"/>
        <w:i/>
        <w:color w:val="333333"/>
        <w:sz w:val="16"/>
        <w:szCs w:val="16"/>
        <w:lang w:val="it-IT"/>
      </w:rPr>
      <w:t>Con</w:t>
    </w:r>
    <w:r w:rsidR="002E68F4" w:rsidRPr="006B6FB7">
      <w:rPr>
        <w:rFonts w:ascii="Times New Roman" w:eastAsia="Times New Roman" w:hAnsi="Times New Roman" w:cs="Arial"/>
        <w:i/>
        <w:color w:val="333333"/>
        <w:sz w:val="16"/>
        <w:szCs w:val="16"/>
        <w:lang w:val="it-IT"/>
      </w:rPr>
      <w:t>tatti</w:t>
    </w:r>
  </w:p>
  <w:p w:rsidR="002E68F4" w:rsidRDefault="002E68F4" w:rsidP="002E68F4">
    <w:pPr>
      <w:keepNext/>
      <w:spacing w:before="100" w:after="100" w:line="140" w:lineRule="exact"/>
      <w:outlineLvl w:val="0"/>
      <w:rPr>
        <w:rFonts w:ascii="Arial" w:eastAsia="Times New Roman" w:hAnsi="Arial" w:cs="Arial"/>
        <w:b/>
        <w:color w:val="333333"/>
        <w:sz w:val="16"/>
        <w:szCs w:val="16"/>
        <w:lang w:val="it-IT" w:eastAsia="it-IT"/>
      </w:rPr>
    </w:pPr>
    <w:r w:rsidRPr="006B6FB7">
      <w:rPr>
        <w:rFonts w:ascii="Arial" w:eastAsia="Times New Roman" w:hAnsi="Arial" w:cs="Arial"/>
        <w:b/>
        <w:color w:val="333333"/>
        <w:sz w:val="16"/>
        <w:szCs w:val="16"/>
        <w:lang w:val="it-IT" w:eastAsia="it-IT"/>
      </w:rPr>
      <w:t xml:space="preserve">UniCredit – Media Relations </w:t>
    </w:r>
  </w:p>
  <w:p w:rsidR="002E68F4" w:rsidRPr="003323C6" w:rsidRDefault="002E68F4" w:rsidP="002E68F4">
    <w:pPr>
      <w:keepNext/>
      <w:spacing w:before="100" w:after="100" w:line="140" w:lineRule="exact"/>
      <w:outlineLvl w:val="0"/>
      <w:rPr>
        <w:rFonts w:ascii="Arial" w:eastAsia="Times New Roman" w:hAnsi="Arial" w:cs="Arial"/>
        <w:bCs/>
        <w:color w:val="333333"/>
        <w:sz w:val="16"/>
        <w:szCs w:val="16"/>
        <w:lang w:val="it-IT" w:eastAsia="it-IT"/>
      </w:rPr>
    </w:pPr>
    <w:r w:rsidRPr="003323C6">
      <w:rPr>
        <w:rFonts w:ascii="Arial" w:eastAsia="Times New Roman" w:hAnsi="Arial" w:cs="Arial"/>
        <w:bCs/>
        <w:color w:val="333333"/>
        <w:sz w:val="16"/>
        <w:szCs w:val="16"/>
        <w:lang w:val="it-IT" w:eastAsia="it-IT"/>
      </w:rPr>
      <w:t>Roberto Vitellaro; cell. 336.891222</w:t>
    </w:r>
  </w:p>
  <w:p w:rsidR="002E68F4" w:rsidRPr="005A5BE4" w:rsidRDefault="002E68F4" w:rsidP="002E68F4">
    <w:pPr>
      <w:tabs>
        <w:tab w:val="center" w:pos="4680"/>
        <w:tab w:val="right" w:pos="9360"/>
      </w:tabs>
      <w:spacing w:after="0" w:line="240" w:lineRule="auto"/>
      <w:rPr>
        <w:rFonts w:ascii="UniCredit" w:hAnsi="UniCredit"/>
        <w:sz w:val="24"/>
        <w:szCs w:val="24"/>
        <w:lang w:val="it-IT"/>
      </w:rPr>
    </w:pPr>
    <w:r>
      <w:rPr>
        <w:rFonts w:ascii="Verdana" w:eastAsia="Times New Roman" w:hAnsi="Verdana" w:cs="Arial"/>
        <w:color w:val="000080"/>
        <w:sz w:val="14"/>
        <w:szCs w:val="14"/>
        <w:lang w:val="it-IT"/>
      </w:rPr>
      <w:t>e-mail: roberto.vitellaro2@unicredit.eu</w:t>
    </w:r>
  </w:p>
  <w:p w:rsidR="002E68F4" w:rsidRDefault="002E68F4" w:rsidP="002E68F4">
    <w:pPr>
      <w:shd w:val="clear" w:color="auto" w:fill="FFFFFF"/>
      <w:jc w:val="both"/>
      <w:rPr>
        <w:rFonts w:ascii="UniCredit" w:hAnsi="UniCredit"/>
        <w:color w:val="262626"/>
        <w:sz w:val="24"/>
        <w:szCs w:val="24"/>
        <w:lang w:val="it-IT"/>
      </w:rPr>
    </w:pPr>
  </w:p>
  <w:p w:rsidR="002E68F4" w:rsidRPr="002E68F4" w:rsidRDefault="002E68F4">
    <w:pPr>
      <w:pStyle w:val="Pidipagina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0" w:rsidRDefault="00D624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8F" w:rsidRDefault="00DD2A8F" w:rsidP="005D776E">
      <w:pPr>
        <w:spacing w:after="0" w:line="240" w:lineRule="auto"/>
      </w:pPr>
      <w:r>
        <w:separator/>
      </w:r>
    </w:p>
  </w:footnote>
  <w:footnote w:type="continuationSeparator" w:id="1">
    <w:p w:rsidR="00DD2A8F" w:rsidRDefault="00DD2A8F" w:rsidP="005D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0" w:rsidRDefault="00D624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C1" w:rsidRPr="002D770B" w:rsidRDefault="00D62480" w:rsidP="002D770B">
    <w:pPr>
      <w:rPr>
        <w:lang w:val="it-IT"/>
      </w:rPr>
    </w:pPr>
    <w:r w:rsidRPr="00D62480">
      <w:rPr>
        <w:noProof/>
        <w:lang w:val="it-IT" w:eastAsia="it-IT"/>
      </w:rPr>
      <w:drawing>
        <wp:inline distT="0" distB="0" distL="0" distR="0">
          <wp:extent cx="1827932" cy="354313"/>
          <wp:effectExtent l="19050" t="0" r="868" b="0"/>
          <wp:docPr id="2" name="Immagine 1" descr="C:\Users\pmazzamuto\Desktop\UC new vet 2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zzamuto\Desktop\UC new vet 2c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594" cy="356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5849"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5213350</wp:posOffset>
          </wp:positionH>
          <wp:positionV relativeFrom="paragraph">
            <wp:posOffset>-29210</wp:posOffset>
          </wp:positionV>
          <wp:extent cx="1248410" cy="1242060"/>
          <wp:effectExtent l="19050" t="0" r="889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2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849"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3696970</wp:posOffset>
          </wp:positionH>
          <wp:positionV relativeFrom="paragraph">
            <wp:posOffset>166370</wp:posOffset>
          </wp:positionV>
          <wp:extent cx="1339850" cy="706120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2120" w:rsidRPr="003221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3ab4ed1a8189ee223a81c61" o:spid="_x0000_s1026" type="#_x0000_t202" alt="{&quot;HashCode&quot;:1476748901,&quot;Height&quot;:792.0,&quot;Width&quot;:612.0,&quot;Placement&quot;:&quot;Header&quot;,&quot;Index&quot;:&quot;Primary&quot;,&quot;Section&quot;:1,&quot;Top&quot;:0.0,&quot;Left&quot;:0.0}" style="position:absolute;margin-left:0;margin-top:15pt;width:612pt;height:19.6pt;z-index:251655680;mso-position-horizontal-relative:page;mso-position-vertical-relative:page" o:allowincell="f" filled="f" stroked="f">
          <v:textbox style="mso-next-textbox:#MSIPCM53ab4ed1a8189ee223a81c61" inset=",0,,0">
            <w:txbxContent>
              <w:p w:rsidR="005C7E02" w:rsidRPr="005C7E02" w:rsidRDefault="005C7E02" w:rsidP="005C7E02">
                <w:pPr>
                  <w:spacing w:after="0"/>
                  <w:jc w:val="center"/>
                  <w:rPr>
                    <w:rFonts w:ascii="UniCredit" w:hAnsi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0" w:rsidRDefault="00D624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286B"/>
    <w:multiLevelType w:val="hybridMultilevel"/>
    <w:tmpl w:val="8862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40600"/>
    <w:multiLevelType w:val="hybridMultilevel"/>
    <w:tmpl w:val="CA1045FE"/>
    <w:lvl w:ilvl="0" w:tplc="C9AC44B8">
      <w:numFmt w:val="bullet"/>
      <w:lvlText w:val="-"/>
      <w:lvlJc w:val="left"/>
      <w:pPr>
        <w:ind w:left="780" w:hanging="360"/>
      </w:pPr>
      <w:rPr>
        <w:rFonts w:ascii="UniCredit" w:eastAsia="Calibri" w:hAnsi="UniCred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A7128A"/>
    <w:multiLevelType w:val="multilevel"/>
    <w:tmpl w:val="FA6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3B5E"/>
    <w:rsid w:val="00000B2B"/>
    <w:rsid w:val="000053F4"/>
    <w:rsid w:val="00012D79"/>
    <w:rsid w:val="000179D0"/>
    <w:rsid w:val="00024955"/>
    <w:rsid w:val="00031DBC"/>
    <w:rsid w:val="000367F0"/>
    <w:rsid w:val="000666DF"/>
    <w:rsid w:val="00070654"/>
    <w:rsid w:val="00074D8A"/>
    <w:rsid w:val="00083237"/>
    <w:rsid w:val="000841D6"/>
    <w:rsid w:val="00085AA2"/>
    <w:rsid w:val="00094036"/>
    <w:rsid w:val="00094363"/>
    <w:rsid w:val="00095EDD"/>
    <w:rsid w:val="000A22AE"/>
    <w:rsid w:val="000A35D5"/>
    <w:rsid w:val="000A4681"/>
    <w:rsid w:val="000B7305"/>
    <w:rsid w:val="000C6603"/>
    <w:rsid w:val="000D0BA4"/>
    <w:rsid w:val="000E008D"/>
    <w:rsid w:val="000E0AF4"/>
    <w:rsid w:val="000E649E"/>
    <w:rsid w:val="0010029E"/>
    <w:rsid w:val="00110795"/>
    <w:rsid w:val="001117A0"/>
    <w:rsid w:val="00122FE0"/>
    <w:rsid w:val="00125DD1"/>
    <w:rsid w:val="0012619B"/>
    <w:rsid w:val="001374D0"/>
    <w:rsid w:val="00141B6E"/>
    <w:rsid w:val="001421B9"/>
    <w:rsid w:val="00146FC6"/>
    <w:rsid w:val="00147B81"/>
    <w:rsid w:val="001529A1"/>
    <w:rsid w:val="00156E25"/>
    <w:rsid w:val="00160F13"/>
    <w:rsid w:val="001617D7"/>
    <w:rsid w:val="00162093"/>
    <w:rsid w:val="0016352A"/>
    <w:rsid w:val="00165B99"/>
    <w:rsid w:val="00165DA7"/>
    <w:rsid w:val="00170C2A"/>
    <w:rsid w:val="00175D14"/>
    <w:rsid w:val="00177802"/>
    <w:rsid w:val="00183533"/>
    <w:rsid w:val="00186D75"/>
    <w:rsid w:val="00192E17"/>
    <w:rsid w:val="00194637"/>
    <w:rsid w:val="0019571C"/>
    <w:rsid w:val="001965A0"/>
    <w:rsid w:val="00196883"/>
    <w:rsid w:val="00197C59"/>
    <w:rsid w:val="001A4D25"/>
    <w:rsid w:val="001A6225"/>
    <w:rsid w:val="001A7849"/>
    <w:rsid w:val="001A7CEF"/>
    <w:rsid w:val="001B0CF7"/>
    <w:rsid w:val="001B454E"/>
    <w:rsid w:val="001C526E"/>
    <w:rsid w:val="001D48D8"/>
    <w:rsid w:val="001E2BB4"/>
    <w:rsid w:val="001E31EA"/>
    <w:rsid w:val="001E3C52"/>
    <w:rsid w:val="001E4654"/>
    <w:rsid w:val="00206A75"/>
    <w:rsid w:val="00207E07"/>
    <w:rsid w:val="00216D73"/>
    <w:rsid w:val="00222559"/>
    <w:rsid w:val="00227231"/>
    <w:rsid w:val="00227495"/>
    <w:rsid w:val="00232F18"/>
    <w:rsid w:val="0023730D"/>
    <w:rsid w:val="002415BB"/>
    <w:rsid w:val="0024600A"/>
    <w:rsid w:val="0025078F"/>
    <w:rsid w:val="0025098A"/>
    <w:rsid w:val="00256BC3"/>
    <w:rsid w:val="0025713A"/>
    <w:rsid w:val="00267971"/>
    <w:rsid w:val="00283303"/>
    <w:rsid w:val="00284A42"/>
    <w:rsid w:val="0028604D"/>
    <w:rsid w:val="0028697D"/>
    <w:rsid w:val="002874F8"/>
    <w:rsid w:val="00294CC2"/>
    <w:rsid w:val="002A43F4"/>
    <w:rsid w:val="002B3729"/>
    <w:rsid w:val="002B3945"/>
    <w:rsid w:val="002B6A69"/>
    <w:rsid w:val="002C0B5E"/>
    <w:rsid w:val="002C46B6"/>
    <w:rsid w:val="002C761B"/>
    <w:rsid w:val="002D288A"/>
    <w:rsid w:val="002D770B"/>
    <w:rsid w:val="002E4A04"/>
    <w:rsid w:val="002E66BE"/>
    <w:rsid w:val="002E68F4"/>
    <w:rsid w:val="002F30F4"/>
    <w:rsid w:val="002F494B"/>
    <w:rsid w:val="002F6E47"/>
    <w:rsid w:val="003034B0"/>
    <w:rsid w:val="00303682"/>
    <w:rsid w:val="00307C76"/>
    <w:rsid w:val="0031374F"/>
    <w:rsid w:val="00315ADD"/>
    <w:rsid w:val="00322120"/>
    <w:rsid w:val="0032770D"/>
    <w:rsid w:val="00330900"/>
    <w:rsid w:val="003323C6"/>
    <w:rsid w:val="003379CC"/>
    <w:rsid w:val="00346097"/>
    <w:rsid w:val="003508A8"/>
    <w:rsid w:val="00351C14"/>
    <w:rsid w:val="00357489"/>
    <w:rsid w:val="00357B9B"/>
    <w:rsid w:val="00360319"/>
    <w:rsid w:val="00366FAF"/>
    <w:rsid w:val="003701FC"/>
    <w:rsid w:val="00370449"/>
    <w:rsid w:val="003704F6"/>
    <w:rsid w:val="00371F0E"/>
    <w:rsid w:val="0038097F"/>
    <w:rsid w:val="00384C6F"/>
    <w:rsid w:val="003869AC"/>
    <w:rsid w:val="00387F72"/>
    <w:rsid w:val="00390B9F"/>
    <w:rsid w:val="00392802"/>
    <w:rsid w:val="0039693B"/>
    <w:rsid w:val="00396978"/>
    <w:rsid w:val="003A66A2"/>
    <w:rsid w:val="003A6844"/>
    <w:rsid w:val="003A6CF7"/>
    <w:rsid w:val="003C0B39"/>
    <w:rsid w:val="003C2571"/>
    <w:rsid w:val="003C29A2"/>
    <w:rsid w:val="003C4EE8"/>
    <w:rsid w:val="003E101D"/>
    <w:rsid w:val="003E2A9F"/>
    <w:rsid w:val="003F14AD"/>
    <w:rsid w:val="003F5479"/>
    <w:rsid w:val="00400AC0"/>
    <w:rsid w:val="00410F82"/>
    <w:rsid w:val="004201D3"/>
    <w:rsid w:val="004216F9"/>
    <w:rsid w:val="00433C2F"/>
    <w:rsid w:val="00446DDE"/>
    <w:rsid w:val="00455E34"/>
    <w:rsid w:val="00456FCE"/>
    <w:rsid w:val="00486D82"/>
    <w:rsid w:val="004902FF"/>
    <w:rsid w:val="00496944"/>
    <w:rsid w:val="00497E32"/>
    <w:rsid w:val="004A0433"/>
    <w:rsid w:val="004A2017"/>
    <w:rsid w:val="004A731D"/>
    <w:rsid w:val="004B2D9C"/>
    <w:rsid w:val="004B4929"/>
    <w:rsid w:val="004C3C49"/>
    <w:rsid w:val="004C7090"/>
    <w:rsid w:val="004C7CD6"/>
    <w:rsid w:val="004E0CC6"/>
    <w:rsid w:val="004F079C"/>
    <w:rsid w:val="004F1C30"/>
    <w:rsid w:val="004F5AA0"/>
    <w:rsid w:val="005001DE"/>
    <w:rsid w:val="00502283"/>
    <w:rsid w:val="00505DBD"/>
    <w:rsid w:val="00515BB1"/>
    <w:rsid w:val="00520719"/>
    <w:rsid w:val="00523311"/>
    <w:rsid w:val="0052777B"/>
    <w:rsid w:val="00531527"/>
    <w:rsid w:val="0053380E"/>
    <w:rsid w:val="00555DC9"/>
    <w:rsid w:val="00562FFE"/>
    <w:rsid w:val="0056747D"/>
    <w:rsid w:val="005754C7"/>
    <w:rsid w:val="005760B6"/>
    <w:rsid w:val="00580BE1"/>
    <w:rsid w:val="005961F2"/>
    <w:rsid w:val="00597C46"/>
    <w:rsid w:val="005A1EDC"/>
    <w:rsid w:val="005A3D59"/>
    <w:rsid w:val="005A5BE4"/>
    <w:rsid w:val="005B2D03"/>
    <w:rsid w:val="005B6FF6"/>
    <w:rsid w:val="005B75EB"/>
    <w:rsid w:val="005C549C"/>
    <w:rsid w:val="005C6629"/>
    <w:rsid w:val="005C6837"/>
    <w:rsid w:val="005C73C3"/>
    <w:rsid w:val="005C7E02"/>
    <w:rsid w:val="005D01AA"/>
    <w:rsid w:val="005D299C"/>
    <w:rsid w:val="005D548A"/>
    <w:rsid w:val="005D6283"/>
    <w:rsid w:val="005D6E4F"/>
    <w:rsid w:val="005D776E"/>
    <w:rsid w:val="005E29BF"/>
    <w:rsid w:val="005E30AA"/>
    <w:rsid w:val="00602374"/>
    <w:rsid w:val="00605446"/>
    <w:rsid w:val="0060549A"/>
    <w:rsid w:val="006119A5"/>
    <w:rsid w:val="00633F60"/>
    <w:rsid w:val="0063575D"/>
    <w:rsid w:val="00637172"/>
    <w:rsid w:val="006419FA"/>
    <w:rsid w:val="00644F7E"/>
    <w:rsid w:val="006459AC"/>
    <w:rsid w:val="00647F12"/>
    <w:rsid w:val="00651110"/>
    <w:rsid w:val="006519E7"/>
    <w:rsid w:val="006530E7"/>
    <w:rsid w:val="0065445C"/>
    <w:rsid w:val="006564D6"/>
    <w:rsid w:val="006627EA"/>
    <w:rsid w:val="006644EB"/>
    <w:rsid w:val="00667CF5"/>
    <w:rsid w:val="00671640"/>
    <w:rsid w:val="006728A2"/>
    <w:rsid w:val="00684EEE"/>
    <w:rsid w:val="00684F71"/>
    <w:rsid w:val="006A5E9A"/>
    <w:rsid w:val="006B3A95"/>
    <w:rsid w:val="006B6FB7"/>
    <w:rsid w:val="006B7BFA"/>
    <w:rsid w:val="006C3C0F"/>
    <w:rsid w:val="006D7040"/>
    <w:rsid w:val="006F2CF7"/>
    <w:rsid w:val="006F3582"/>
    <w:rsid w:val="006F5DAC"/>
    <w:rsid w:val="00707A8F"/>
    <w:rsid w:val="00714C7B"/>
    <w:rsid w:val="007165EF"/>
    <w:rsid w:val="00717BC5"/>
    <w:rsid w:val="0072438A"/>
    <w:rsid w:val="007369CD"/>
    <w:rsid w:val="00736E35"/>
    <w:rsid w:val="00740665"/>
    <w:rsid w:val="0074570E"/>
    <w:rsid w:val="00752F4A"/>
    <w:rsid w:val="00756469"/>
    <w:rsid w:val="0075787A"/>
    <w:rsid w:val="0076096E"/>
    <w:rsid w:val="007617C3"/>
    <w:rsid w:val="00763145"/>
    <w:rsid w:val="0076471C"/>
    <w:rsid w:val="0078111C"/>
    <w:rsid w:val="00783CB6"/>
    <w:rsid w:val="0078655D"/>
    <w:rsid w:val="0079111E"/>
    <w:rsid w:val="007916BC"/>
    <w:rsid w:val="00791846"/>
    <w:rsid w:val="00794DB2"/>
    <w:rsid w:val="007A0CCD"/>
    <w:rsid w:val="007A617A"/>
    <w:rsid w:val="007B248D"/>
    <w:rsid w:val="007C34E1"/>
    <w:rsid w:val="007E03C6"/>
    <w:rsid w:val="007E3AE2"/>
    <w:rsid w:val="007E6D52"/>
    <w:rsid w:val="007F43C2"/>
    <w:rsid w:val="007F6271"/>
    <w:rsid w:val="00810B74"/>
    <w:rsid w:val="0081168C"/>
    <w:rsid w:val="00815849"/>
    <w:rsid w:val="00817BC3"/>
    <w:rsid w:val="00820ADE"/>
    <w:rsid w:val="00822061"/>
    <w:rsid w:val="00822597"/>
    <w:rsid w:val="00843E62"/>
    <w:rsid w:val="00850236"/>
    <w:rsid w:val="00851772"/>
    <w:rsid w:val="008519E0"/>
    <w:rsid w:val="008526A5"/>
    <w:rsid w:val="008663D2"/>
    <w:rsid w:val="0087096F"/>
    <w:rsid w:val="00871DD1"/>
    <w:rsid w:val="00872586"/>
    <w:rsid w:val="008728C0"/>
    <w:rsid w:val="00872E07"/>
    <w:rsid w:val="0087454A"/>
    <w:rsid w:val="00886F32"/>
    <w:rsid w:val="00892A7B"/>
    <w:rsid w:val="00892C5F"/>
    <w:rsid w:val="00892FB8"/>
    <w:rsid w:val="008933C6"/>
    <w:rsid w:val="008968A0"/>
    <w:rsid w:val="008A19B9"/>
    <w:rsid w:val="008A64E8"/>
    <w:rsid w:val="008A74AF"/>
    <w:rsid w:val="008B180F"/>
    <w:rsid w:val="008C053C"/>
    <w:rsid w:val="008D0A7C"/>
    <w:rsid w:val="008D2360"/>
    <w:rsid w:val="008D47B1"/>
    <w:rsid w:val="008E0CED"/>
    <w:rsid w:val="008E2215"/>
    <w:rsid w:val="008E4F62"/>
    <w:rsid w:val="008F0956"/>
    <w:rsid w:val="008F6525"/>
    <w:rsid w:val="00903CCE"/>
    <w:rsid w:val="009221D6"/>
    <w:rsid w:val="00923794"/>
    <w:rsid w:val="0092404D"/>
    <w:rsid w:val="00924B2B"/>
    <w:rsid w:val="00930593"/>
    <w:rsid w:val="00935475"/>
    <w:rsid w:val="00937D72"/>
    <w:rsid w:val="009401B2"/>
    <w:rsid w:val="00944391"/>
    <w:rsid w:val="009519D0"/>
    <w:rsid w:val="00955AAE"/>
    <w:rsid w:val="00962D4D"/>
    <w:rsid w:val="00974B19"/>
    <w:rsid w:val="00974D3C"/>
    <w:rsid w:val="0098051E"/>
    <w:rsid w:val="00985986"/>
    <w:rsid w:val="00991B0C"/>
    <w:rsid w:val="009C0B3B"/>
    <w:rsid w:val="009C37DD"/>
    <w:rsid w:val="009E1F0F"/>
    <w:rsid w:val="009E4ECF"/>
    <w:rsid w:val="009E4EEA"/>
    <w:rsid w:val="009E5A6D"/>
    <w:rsid w:val="009E62D5"/>
    <w:rsid w:val="009F167C"/>
    <w:rsid w:val="009F2D70"/>
    <w:rsid w:val="009F4FCD"/>
    <w:rsid w:val="009F5E02"/>
    <w:rsid w:val="009F5F6D"/>
    <w:rsid w:val="00A050BF"/>
    <w:rsid w:val="00A057BB"/>
    <w:rsid w:val="00A06122"/>
    <w:rsid w:val="00A14EBA"/>
    <w:rsid w:val="00A21202"/>
    <w:rsid w:val="00A21492"/>
    <w:rsid w:val="00A23487"/>
    <w:rsid w:val="00A34A03"/>
    <w:rsid w:val="00A40048"/>
    <w:rsid w:val="00A41A57"/>
    <w:rsid w:val="00A450BD"/>
    <w:rsid w:val="00A455AD"/>
    <w:rsid w:val="00A5009B"/>
    <w:rsid w:val="00A6363B"/>
    <w:rsid w:val="00A73C7B"/>
    <w:rsid w:val="00A7583A"/>
    <w:rsid w:val="00A8211E"/>
    <w:rsid w:val="00A827AF"/>
    <w:rsid w:val="00A92435"/>
    <w:rsid w:val="00A96BF3"/>
    <w:rsid w:val="00AA1B48"/>
    <w:rsid w:val="00AA7F1F"/>
    <w:rsid w:val="00AB0F3D"/>
    <w:rsid w:val="00AB465A"/>
    <w:rsid w:val="00AB5932"/>
    <w:rsid w:val="00AB6168"/>
    <w:rsid w:val="00AB6E0C"/>
    <w:rsid w:val="00AC38E3"/>
    <w:rsid w:val="00AC7D81"/>
    <w:rsid w:val="00AD247F"/>
    <w:rsid w:val="00AD7863"/>
    <w:rsid w:val="00AE46F1"/>
    <w:rsid w:val="00AE7B98"/>
    <w:rsid w:val="00AF608A"/>
    <w:rsid w:val="00AF6892"/>
    <w:rsid w:val="00B00898"/>
    <w:rsid w:val="00B04464"/>
    <w:rsid w:val="00B1064F"/>
    <w:rsid w:val="00B11746"/>
    <w:rsid w:val="00B12190"/>
    <w:rsid w:val="00B128BD"/>
    <w:rsid w:val="00B179C2"/>
    <w:rsid w:val="00B2525F"/>
    <w:rsid w:val="00B34698"/>
    <w:rsid w:val="00B53CE2"/>
    <w:rsid w:val="00B65BE1"/>
    <w:rsid w:val="00B72E44"/>
    <w:rsid w:val="00BA06ED"/>
    <w:rsid w:val="00BA5A2B"/>
    <w:rsid w:val="00BB2AFF"/>
    <w:rsid w:val="00BB3839"/>
    <w:rsid w:val="00BB61A1"/>
    <w:rsid w:val="00BC23E4"/>
    <w:rsid w:val="00BC3FB2"/>
    <w:rsid w:val="00BC59DB"/>
    <w:rsid w:val="00BD0EA2"/>
    <w:rsid w:val="00BD3B5E"/>
    <w:rsid w:val="00BE0B30"/>
    <w:rsid w:val="00BE1A84"/>
    <w:rsid w:val="00BE7A7F"/>
    <w:rsid w:val="00BF293A"/>
    <w:rsid w:val="00BF316F"/>
    <w:rsid w:val="00BF3B8A"/>
    <w:rsid w:val="00BF6A86"/>
    <w:rsid w:val="00C0592B"/>
    <w:rsid w:val="00C05EE7"/>
    <w:rsid w:val="00C10CB0"/>
    <w:rsid w:val="00C13CB2"/>
    <w:rsid w:val="00C13CCF"/>
    <w:rsid w:val="00C15DFB"/>
    <w:rsid w:val="00C349FC"/>
    <w:rsid w:val="00C45D08"/>
    <w:rsid w:val="00C462E3"/>
    <w:rsid w:val="00C526B1"/>
    <w:rsid w:val="00C54898"/>
    <w:rsid w:val="00C55AC5"/>
    <w:rsid w:val="00C705BA"/>
    <w:rsid w:val="00C77112"/>
    <w:rsid w:val="00C848E1"/>
    <w:rsid w:val="00C87635"/>
    <w:rsid w:val="00C91B2D"/>
    <w:rsid w:val="00C9670A"/>
    <w:rsid w:val="00CA1AF1"/>
    <w:rsid w:val="00CA28D0"/>
    <w:rsid w:val="00CA368E"/>
    <w:rsid w:val="00CA7AE9"/>
    <w:rsid w:val="00CB0FBA"/>
    <w:rsid w:val="00CB15B5"/>
    <w:rsid w:val="00CB3C71"/>
    <w:rsid w:val="00CC0862"/>
    <w:rsid w:val="00CC51C2"/>
    <w:rsid w:val="00CD2574"/>
    <w:rsid w:val="00CD48F9"/>
    <w:rsid w:val="00CD6590"/>
    <w:rsid w:val="00CD7820"/>
    <w:rsid w:val="00CD7AB3"/>
    <w:rsid w:val="00CE0CF9"/>
    <w:rsid w:val="00CE0EC8"/>
    <w:rsid w:val="00CE29A1"/>
    <w:rsid w:val="00D02E49"/>
    <w:rsid w:val="00D0321C"/>
    <w:rsid w:val="00D11075"/>
    <w:rsid w:val="00D11D6B"/>
    <w:rsid w:val="00D149AB"/>
    <w:rsid w:val="00D242D6"/>
    <w:rsid w:val="00D25A42"/>
    <w:rsid w:val="00D337C1"/>
    <w:rsid w:val="00D33FF9"/>
    <w:rsid w:val="00D570D7"/>
    <w:rsid w:val="00D5797B"/>
    <w:rsid w:val="00D62480"/>
    <w:rsid w:val="00D63A61"/>
    <w:rsid w:val="00D6461E"/>
    <w:rsid w:val="00D6747D"/>
    <w:rsid w:val="00D81E3F"/>
    <w:rsid w:val="00DA6EA1"/>
    <w:rsid w:val="00DA7E29"/>
    <w:rsid w:val="00DB0CB6"/>
    <w:rsid w:val="00DC1BA1"/>
    <w:rsid w:val="00DC400E"/>
    <w:rsid w:val="00DD03A8"/>
    <w:rsid w:val="00DD2A8F"/>
    <w:rsid w:val="00DE37AB"/>
    <w:rsid w:val="00DE5045"/>
    <w:rsid w:val="00DF0E35"/>
    <w:rsid w:val="00DF4654"/>
    <w:rsid w:val="00DF69F2"/>
    <w:rsid w:val="00E02158"/>
    <w:rsid w:val="00E02527"/>
    <w:rsid w:val="00E05081"/>
    <w:rsid w:val="00E14872"/>
    <w:rsid w:val="00E21338"/>
    <w:rsid w:val="00E234C6"/>
    <w:rsid w:val="00E46691"/>
    <w:rsid w:val="00E4682D"/>
    <w:rsid w:val="00E614D1"/>
    <w:rsid w:val="00E61EAA"/>
    <w:rsid w:val="00E66F32"/>
    <w:rsid w:val="00E82F5E"/>
    <w:rsid w:val="00E9033D"/>
    <w:rsid w:val="00E91688"/>
    <w:rsid w:val="00E92393"/>
    <w:rsid w:val="00E951A7"/>
    <w:rsid w:val="00E96ABC"/>
    <w:rsid w:val="00EA164E"/>
    <w:rsid w:val="00EB5470"/>
    <w:rsid w:val="00EB5852"/>
    <w:rsid w:val="00EC0F98"/>
    <w:rsid w:val="00EC39EB"/>
    <w:rsid w:val="00EC44F7"/>
    <w:rsid w:val="00ED17EF"/>
    <w:rsid w:val="00ED6755"/>
    <w:rsid w:val="00EE13FF"/>
    <w:rsid w:val="00EE6314"/>
    <w:rsid w:val="00EE6EF8"/>
    <w:rsid w:val="00EE75B5"/>
    <w:rsid w:val="00EF6FCB"/>
    <w:rsid w:val="00F10A4D"/>
    <w:rsid w:val="00F1598F"/>
    <w:rsid w:val="00F16635"/>
    <w:rsid w:val="00F166C7"/>
    <w:rsid w:val="00F27224"/>
    <w:rsid w:val="00F3361F"/>
    <w:rsid w:val="00F348B6"/>
    <w:rsid w:val="00F61247"/>
    <w:rsid w:val="00F7526A"/>
    <w:rsid w:val="00F80597"/>
    <w:rsid w:val="00F84B3F"/>
    <w:rsid w:val="00F8798C"/>
    <w:rsid w:val="00F87C7F"/>
    <w:rsid w:val="00F87C88"/>
    <w:rsid w:val="00F90988"/>
    <w:rsid w:val="00F9763B"/>
    <w:rsid w:val="00FB4393"/>
    <w:rsid w:val="00FC4F41"/>
    <w:rsid w:val="00FD2F4A"/>
    <w:rsid w:val="00FD6F0C"/>
    <w:rsid w:val="00FE1535"/>
    <w:rsid w:val="00FF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12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2E4A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4A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E4A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A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E4A0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4A0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174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77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D776E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D77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B6FB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6B6FB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B6FB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6B6FB7"/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216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0AC0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F6271"/>
    <w:pPr>
      <w:spacing w:after="0" w:line="240" w:lineRule="auto"/>
    </w:pPr>
    <w:rPr>
      <w:rFonts w:cs="Consolas"/>
      <w:szCs w:val="21"/>
      <w:lang w:val="en-GB"/>
    </w:rPr>
  </w:style>
  <w:style w:type="character" w:customStyle="1" w:styleId="TestonormaleCarattere">
    <w:name w:val="Testo normale Carattere"/>
    <w:link w:val="Testonormale"/>
    <w:uiPriority w:val="99"/>
    <w:semiHidden/>
    <w:rsid w:val="007F6271"/>
    <w:rPr>
      <w:rFonts w:cs="Consolas"/>
      <w:sz w:val="22"/>
      <w:szCs w:val="21"/>
      <w:lang w:val="en-GB"/>
    </w:rPr>
  </w:style>
  <w:style w:type="paragraph" w:customStyle="1" w:styleId="Default">
    <w:name w:val="Default"/>
    <w:basedOn w:val="Normale"/>
    <w:rsid w:val="00B53CE2"/>
    <w:pPr>
      <w:autoSpaceDE w:val="0"/>
      <w:autoSpaceDN w:val="0"/>
      <w:spacing w:after="0" w:line="240" w:lineRule="auto"/>
    </w:pPr>
    <w:rPr>
      <w:rFonts w:ascii="UniCredit" w:hAnsi="UniCredit"/>
      <w:color w:val="000000"/>
      <w:sz w:val="24"/>
      <w:szCs w:val="24"/>
    </w:rPr>
  </w:style>
  <w:style w:type="character" w:customStyle="1" w:styleId="null1">
    <w:name w:val="null1"/>
    <w:rsid w:val="00872E07"/>
  </w:style>
  <w:style w:type="character" w:styleId="Enfasicorsivo">
    <w:name w:val="Emphasis"/>
    <w:uiPriority w:val="20"/>
    <w:qFormat/>
    <w:rsid w:val="00903CCE"/>
    <w:rPr>
      <w:i/>
      <w:iCs/>
    </w:rPr>
  </w:style>
  <w:style w:type="character" w:customStyle="1" w:styleId="art-postheadericon">
    <w:name w:val="art-postheadericon"/>
    <w:rsid w:val="00371F0E"/>
  </w:style>
  <w:style w:type="paragraph" w:customStyle="1" w:styleId="null">
    <w:name w:val="null"/>
    <w:basedOn w:val="Normale"/>
    <w:rsid w:val="00B128BD"/>
    <w:pPr>
      <w:spacing w:before="100" w:beforeAutospacing="1" w:after="100" w:afterAutospacing="1" w:line="240" w:lineRule="auto"/>
    </w:pPr>
    <w:rPr>
      <w:rFonts w:cs="Calibri"/>
    </w:rPr>
  </w:style>
  <w:style w:type="paragraph" w:customStyle="1" w:styleId="gmail-standard">
    <w:name w:val="gmail-standard"/>
    <w:basedOn w:val="Normale"/>
    <w:rsid w:val="00160F13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CorpotestoCarattere">
    <w:name w:val="Corpo testo Carattere"/>
    <w:aliases w:val="bt Carattere,bt wide Carattere,B Carattere,Body Carattere,b Carattere,1st Bullet Carattere"/>
    <w:link w:val="Corpotesto"/>
    <w:locked/>
    <w:rsid w:val="00CB0FBA"/>
    <w:rPr>
      <w:rFonts w:ascii="Arial" w:hAnsi="Arial" w:cs="Arial"/>
      <w:b/>
      <w:bCs/>
    </w:rPr>
  </w:style>
  <w:style w:type="paragraph" w:customStyle="1" w:styleId="Corpotesto">
    <w:name w:val="Corpo testo"/>
    <w:aliases w:val="bt,bt wide,B,Body,b,1st Bullet"/>
    <w:basedOn w:val="Normale"/>
    <w:link w:val="CorpotestoCarattere"/>
    <w:unhideWhenUsed/>
    <w:rsid w:val="00CB0FBA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rpotestoCarattere1">
    <w:name w:val="Corpo testo Carattere1"/>
    <w:uiPriority w:val="99"/>
    <w:semiHidden/>
    <w:rsid w:val="00CB0FBA"/>
    <w:rPr>
      <w:sz w:val="22"/>
      <w:szCs w:val="22"/>
    </w:rPr>
  </w:style>
  <w:style w:type="character" w:styleId="Enfasigrassetto">
    <w:name w:val="Strong"/>
    <w:uiPriority w:val="22"/>
    <w:qFormat/>
    <w:rsid w:val="008D0A7C"/>
    <w:rPr>
      <w:b/>
      <w:bCs/>
    </w:rPr>
  </w:style>
  <w:style w:type="paragraph" w:customStyle="1" w:styleId="gmail-m2280585706170567923null">
    <w:name w:val="gmail-m_2280585706170567923null"/>
    <w:basedOn w:val="Normale"/>
    <w:rsid w:val="00644F7E"/>
    <w:pPr>
      <w:spacing w:before="100" w:beforeAutospacing="1" w:after="100" w:afterAutospacing="1" w:line="240" w:lineRule="auto"/>
    </w:pPr>
    <w:rPr>
      <w:rFonts w:cs="Calibri"/>
    </w:rPr>
  </w:style>
  <w:style w:type="paragraph" w:customStyle="1" w:styleId="anteprima-articolo-foncanesa">
    <w:name w:val="anteprima-articolo-foncanesa"/>
    <w:basedOn w:val="Normale"/>
    <w:rsid w:val="00110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-style">
    <w:name w:val="default-style"/>
    <w:basedOn w:val="Normale"/>
    <w:uiPriority w:val="99"/>
    <w:semiHidden/>
    <w:rsid w:val="00F90988"/>
    <w:pPr>
      <w:spacing w:before="100" w:beforeAutospacing="1" w:after="100" w:afterAutospacing="1" w:line="240" w:lineRule="auto"/>
    </w:pPr>
    <w:rPr>
      <w:rFonts w:cs="Calibri"/>
    </w:rPr>
  </w:style>
  <w:style w:type="paragraph" w:customStyle="1" w:styleId="s11">
    <w:name w:val="s11"/>
    <w:basedOn w:val="Normale"/>
    <w:rsid w:val="00EE6314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bumpedfont15">
    <w:name w:val="bumpedfont15"/>
    <w:basedOn w:val="Carpredefinitoparagrafo"/>
    <w:rsid w:val="00EE6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8DA5-45C4-4914-927D-BF38B9B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COLNAGHI</dc:creator>
  <cp:lastModifiedBy>pmazzamuto</cp:lastModifiedBy>
  <cp:revision>2</cp:revision>
  <cp:lastPrinted>2023-02-08T16:26:00Z</cp:lastPrinted>
  <dcterms:created xsi:type="dcterms:W3CDTF">2023-02-10T11:23:00Z</dcterms:created>
  <dcterms:modified xsi:type="dcterms:W3CDTF">2023-02-10T11:23:00Z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fbe264-2c79-4b36-b5f9-86ce3eb42ba6_Enabled">
    <vt:lpwstr>True</vt:lpwstr>
  </property>
  <property fmtid="{D5CDD505-2E9C-101B-9397-08002B2CF9AE}" pid="3" name="MSIP_Label_c0fbe264-2c79-4b36-b5f9-86ce3eb42ba6_SiteId">
    <vt:lpwstr>2cc49ce9-66a1-41ac-a96b-bdc54247696a</vt:lpwstr>
  </property>
  <property fmtid="{D5CDD505-2E9C-101B-9397-08002B2CF9AE}" pid="4" name="MSIP_Label_c0fbe264-2c79-4b36-b5f9-86ce3eb42ba6_SetDate">
    <vt:lpwstr>2019-10-07T10:02:13.7468330Z</vt:lpwstr>
  </property>
  <property fmtid="{D5CDD505-2E9C-101B-9397-08002B2CF9AE}" pid="5" name="MSIP_Label_c0fbe264-2c79-4b36-b5f9-86ce3eb42ba6_Name">
    <vt:lpwstr>Public</vt:lpwstr>
  </property>
  <property fmtid="{D5CDD505-2E9C-101B-9397-08002B2CF9AE}" pid="6" name="MSIP_Label_c0fbe264-2c79-4b36-b5f9-86ce3eb42ba6_ActionId">
    <vt:lpwstr>0dd9bb20-9940-4279-84b1-d3fefae086f5</vt:lpwstr>
  </property>
  <property fmtid="{D5CDD505-2E9C-101B-9397-08002B2CF9AE}" pid="7" name="MSIP_Label_c0fbe264-2c79-4b36-b5f9-86ce3eb42ba6_Extended_MSFT_Method">
    <vt:lpwstr>Manual</vt:lpwstr>
  </property>
  <property fmtid="{D5CDD505-2E9C-101B-9397-08002B2CF9AE}" pid="8" name="Sensitivity">
    <vt:lpwstr>Public</vt:lpwstr>
  </property>
</Properties>
</file>